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03" w:lineRule="auto" w:before="32"/>
        <w:ind w:left="115" w:right="7638" w:firstLine="0"/>
      </w:pPr>
      <w:r>
        <w:rPr/>
        <w:t>Public</w:t>
      </w:r>
      <w:r>
        <w:rPr>
          <w:spacing w:val="-9"/>
        </w:rPr>
        <w:t> </w:t>
      </w:r>
      <w:r>
        <w:rPr/>
        <w:t>Safety Title IX response </w:t>
      </w:r>
      <w:r>
        <w:rPr>
          <w:spacing w:val="-2"/>
        </w:rPr>
        <w:t>Definitions:</w:t>
      </w:r>
    </w:p>
    <w:p>
      <w:pPr>
        <w:pStyle w:val="BodyText"/>
        <w:spacing w:line="267" w:lineRule="exact" w:before="0"/>
        <w:ind w:left="115" w:firstLine="0"/>
      </w:pPr>
      <w:r>
        <w:rPr/>
        <w:t>Title</w:t>
      </w:r>
      <w:r>
        <w:rPr>
          <w:spacing w:val="3"/>
        </w:rPr>
        <w:t> </w:t>
      </w:r>
      <w:r>
        <w:rPr/>
        <w:t>IX</w:t>
      </w:r>
      <w:r>
        <w:rPr>
          <w:spacing w:val="-3"/>
        </w:rPr>
        <w:t> </w:t>
      </w:r>
      <w:r>
        <w:rPr/>
        <w:t>officer</w:t>
      </w:r>
      <w:r>
        <w:rPr>
          <w:spacing w:val="-13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/>
        <w:t>Title</w:t>
      </w:r>
      <w:r>
        <w:rPr>
          <w:spacing w:val="3"/>
        </w:rPr>
        <w:t> </w:t>
      </w:r>
      <w:r>
        <w:rPr/>
        <w:t>IX</w:t>
      </w:r>
      <w:r>
        <w:rPr>
          <w:spacing w:val="-3"/>
        </w:rPr>
        <w:t> </w:t>
      </w:r>
      <w:r>
        <w:rPr/>
        <w:t>co-coordinator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Title</w:t>
      </w:r>
      <w:r>
        <w:rPr>
          <w:spacing w:val="3"/>
        </w:rPr>
        <w:t> </w:t>
      </w:r>
      <w:r>
        <w:rPr/>
        <w:t>IX</w:t>
      </w:r>
      <w:r>
        <w:rPr>
          <w:spacing w:val="-3"/>
        </w:rPr>
        <w:t> </w:t>
      </w:r>
      <w:r>
        <w:rPr>
          <w:spacing w:val="-2"/>
        </w:rPr>
        <w:t>deputy.</w:t>
      </w:r>
    </w:p>
    <w:p>
      <w:pPr>
        <w:pStyle w:val="BodyText"/>
        <w:spacing w:before="182"/>
        <w:ind w:left="115" w:firstLine="0"/>
      </w:pPr>
      <w:r>
        <w:rPr/>
        <w:t>Public</w:t>
      </w:r>
      <w:r>
        <w:rPr>
          <w:spacing w:val="-13"/>
        </w:rPr>
        <w:t> </w:t>
      </w:r>
      <w:r>
        <w:rPr/>
        <w:t>Safety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6"/>
        </w:rPr>
        <w:t> </w:t>
      </w:r>
      <w:r>
        <w:rPr/>
        <w:t>staff</w:t>
      </w:r>
      <w:r>
        <w:rPr>
          <w:spacing w:val="4"/>
        </w:rPr>
        <w:t> </w:t>
      </w:r>
      <w:r>
        <w:rPr/>
        <w:t>member</w:t>
      </w:r>
      <w:r>
        <w:rPr>
          <w:spacing w:val="-10"/>
        </w:rPr>
        <w:t> </w:t>
      </w:r>
      <w:r>
        <w:rPr/>
        <w:t>from</w:t>
      </w:r>
      <w:r>
        <w:rPr>
          <w:spacing w:val="-5"/>
        </w:rPr>
        <w:t> </w:t>
      </w:r>
      <w:r>
        <w:rPr/>
        <w:t>public</w:t>
      </w:r>
      <w:r>
        <w:rPr>
          <w:spacing w:val="-12"/>
        </w:rPr>
        <w:t> </w:t>
      </w:r>
      <w:r>
        <w:rPr/>
        <w:t>safety</w:t>
      </w:r>
      <w:r>
        <w:rPr>
          <w:spacing w:val="-2"/>
        </w:rPr>
        <w:t> </w:t>
      </w:r>
      <w:r>
        <w:rPr/>
        <w:t>leading</w:t>
      </w:r>
      <w:r>
        <w:rPr>
          <w:spacing w:val="-6"/>
        </w:rPr>
        <w:t> </w:t>
      </w:r>
      <w:r>
        <w:rPr/>
        <w:t>the</w:t>
      </w:r>
      <w:r>
        <w:rPr>
          <w:spacing w:val="5"/>
        </w:rPr>
        <w:t> </w:t>
      </w:r>
      <w:r>
        <w:rPr/>
        <w:t>response</w:t>
      </w:r>
      <w:r>
        <w:rPr>
          <w:spacing w:val="-1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complainant.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5" w:after="0"/>
        <w:ind w:left="836" w:right="0" w:hanging="361"/>
        <w:jc w:val="left"/>
        <w:rPr>
          <w:sz w:val="22"/>
        </w:rPr>
      </w:pPr>
      <w:r>
        <w:rPr>
          <w:sz w:val="22"/>
        </w:rPr>
        <w:t>Call</w:t>
      </w:r>
      <w:r>
        <w:rPr>
          <w:spacing w:val="14"/>
          <w:sz w:val="22"/>
        </w:rPr>
        <w:t> </w:t>
      </w:r>
      <w:r>
        <w:rPr>
          <w:sz w:val="22"/>
        </w:rPr>
        <w:t>Public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Safety.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5" w:after="0"/>
        <w:ind w:left="836" w:right="0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assesses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situation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takes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action.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59" w:lineRule="auto" w:before="167" w:after="0"/>
        <w:ind w:left="1557" w:right="569" w:hanging="361"/>
        <w:jc w:val="left"/>
        <w:rPr>
          <w:sz w:val="22"/>
        </w:rPr>
      </w:pPr>
      <w:r>
        <w:rPr>
          <w:sz w:val="22"/>
        </w:rPr>
        <w:t>Incidents deemed an emergency- Emergency incidents include the following: non-consensual</w:t>
      </w:r>
      <w:r>
        <w:rPr>
          <w:spacing w:val="-8"/>
          <w:sz w:val="22"/>
        </w:rPr>
        <w:t> </w:t>
      </w:r>
      <w:r>
        <w:rPr>
          <w:sz w:val="22"/>
        </w:rPr>
        <w:t>sexual intercourse within previous 5</w:t>
      </w:r>
      <w:r>
        <w:rPr>
          <w:spacing w:val="-16"/>
          <w:sz w:val="22"/>
        </w:rPr>
        <w:t> </w:t>
      </w:r>
      <w:r>
        <w:rPr>
          <w:sz w:val="22"/>
        </w:rPr>
        <w:t>days, dating</w:t>
      </w:r>
      <w:r>
        <w:rPr>
          <w:spacing w:val="-2"/>
          <w:sz w:val="22"/>
        </w:rPr>
        <w:t> </w:t>
      </w:r>
      <w:r>
        <w:rPr>
          <w:sz w:val="22"/>
        </w:rPr>
        <w:t>or domestic</w:t>
      </w:r>
      <w:r>
        <w:rPr>
          <w:spacing w:val="-9"/>
          <w:sz w:val="22"/>
        </w:rPr>
        <w:t> </w:t>
      </w:r>
      <w:r>
        <w:rPr>
          <w:sz w:val="22"/>
        </w:rPr>
        <w:t>violence within 24</w:t>
      </w:r>
      <w:r>
        <w:rPr>
          <w:spacing w:val="-16"/>
          <w:sz w:val="22"/>
        </w:rPr>
        <w:t> </w:t>
      </w:r>
      <w:r>
        <w:rPr>
          <w:sz w:val="22"/>
        </w:rPr>
        <w:t>hours, non-consensual</w:t>
      </w:r>
      <w:r>
        <w:rPr>
          <w:spacing w:val="-12"/>
          <w:sz w:val="22"/>
        </w:rPr>
        <w:t> </w:t>
      </w:r>
      <w:r>
        <w:rPr>
          <w:sz w:val="22"/>
        </w:rPr>
        <w:t>sexual touching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24 hours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  <w:tab w:pos="2278" w:val="left" w:leader="none"/>
        </w:tabs>
        <w:spacing w:line="261" w:lineRule="auto" w:before="159" w:after="0"/>
        <w:ind w:left="2278" w:right="428" w:hanging="361"/>
        <w:jc w:val="both"/>
        <w:rPr>
          <w:sz w:val="22"/>
        </w:rPr>
      </w:pP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calls</w:t>
      </w:r>
      <w:r>
        <w:rPr>
          <w:spacing w:val="-3"/>
          <w:sz w:val="22"/>
        </w:rPr>
        <w:t> </w:t>
      </w:r>
      <w:r>
        <w:rPr>
          <w:sz w:val="22"/>
        </w:rPr>
        <w:t>Title IX coordinator</w:t>
      </w:r>
      <w:r>
        <w:rPr>
          <w:spacing w:val="-11"/>
          <w:sz w:val="22"/>
        </w:rPr>
        <w:t> </w:t>
      </w:r>
      <w:r>
        <w:rPr>
          <w:sz w:val="22"/>
        </w:rPr>
        <w:t>or deputy.</w:t>
      </w:r>
      <w:r>
        <w:rPr>
          <w:spacing w:val="40"/>
          <w:sz w:val="22"/>
        </w:rPr>
        <w:t> </w:t>
      </w: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calls Student</w:t>
      </w:r>
      <w:r>
        <w:rPr>
          <w:spacing w:val="-6"/>
          <w:sz w:val="22"/>
        </w:rPr>
        <w:t> </w:t>
      </w:r>
      <w:r>
        <w:rPr>
          <w:sz w:val="22"/>
        </w:rPr>
        <w:t>Services for</w:t>
      </w:r>
      <w:r>
        <w:rPr>
          <w:spacing w:val="-11"/>
          <w:sz w:val="22"/>
        </w:rPr>
        <w:t> </w:t>
      </w:r>
      <w:r>
        <w:rPr>
          <w:sz w:val="22"/>
        </w:rPr>
        <w:t>students at x4809</w:t>
      </w:r>
      <w:r>
        <w:rPr>
          <w:spacing w:val="40"/>
          <w:sz w:val="22"/>
        </w:rPr>
        <w:t> </w:t>
      </w:r>
      <w:r>
        <w:rPr>
          <w:sz w:val="22"/>
        </w:rPr>
        <w:t>or Human</w:t>
      </w:r>
      <w:r>
        <w:rPr>
          <w:spacing w:val="-6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at x1100 for employees.</w:t>
      </w:r>
      <w:r>
        <w:rPr>
          <w:spacing w:val="40"/>
          <w:sz w:val="22"/>
        </w:rPr>
        <w:t> </w:t>
      </w:r>
      <w:r>
        <w:rPr>
          <w:sz w:val="22"/>
        </w:rPr>
        <w:t>After</w:t>
      </w:r>
      <w:r>
        <w:rPr>
          <w:spacing w:val="-13"/>
          <w:sz w:val="22"/>
        </w:rPr>
        <w:t> </w:t>
      </w:r>
      <w:r>
        <w:rPr>
          <w:sz w:val="22"/>
        </w:rPr>
        <w:t>hours,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contact the evening/weekend services</w:t>
      </w:r>
      <w:r>
        <w:rPr>
          <w:spacing w:val="-1"/>
          <w:sz w:val="22"/>
        </w:rPr>
        <w:t> </w:t>
      </w:r>
      <w:r>
        <w:rPr>
          <w:sz w:val="22"/>
        </w:rPr>
        <w:t>administrator.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  <w:tab w:pos="2278" w:val="left" w:leader="none"/>
        </w:tabs>
        <w:spacing w:line="254" w:lineRule="auto" w:before="158" w:after="0"/>
        <w:ind w:left="2278" w:right="522" w:hanging="361"/>
        <w:jc w:val="both"/>
        <w:rPr>
          <w:sz w:val="22"/>
        </w:rPr>
      </w:pPr>
      <w:r>
        <w:rPr>
          <w:sz w:val="22"/>
        </w:rPr>
        <w:t>If available, Title IX officer or</w:t>
      </w:r>
      <w:r>
        <w:rPr>
          <w:spacing w:val="-10"/>
          <w:sz w:val="22"/>
        </w:rPr>
        <w:t> </w:t>
      </w:r>
      <w:r>
        <w:rPr>
          <w:sz w:val="22"/>
        </w:rPr>
        <w:t>evening/weekend</w:t>
      </w:r>
      <w:r>
        <w:rPr>
          <w:spacing w:val="-2"/>
          <w:sz w:val="22"/>
        </w:rPr>
        <w:t> </w:t>
      </w:r>
      <w:r>
        <w:rPr>
          <w:sz w:val="22"/>
        </w:rPr>
        <w:t>administrator responds to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Safety to</w:t>
      </w:r>
      <w:r>
        <w:rPr>
          <w:spacing w:val="-2"/>
          <w:sz w:val="22"/>
        </w:rPr>
        <w:t> </w:t>
      </w:r>
      <w:r>
        <w:rPr>
          <w:sz w:val="22"/>
        </w:rPr>
        <w:t>assist in responding</w:t>
      </w:r>
      <w:r>
        <w:rPr>
          <w:spacing w:val="-2"/>
          <w:sz w:val="22"/>
        </w:rPr>
        <w:t> </w:t>
      </w:r>
      <w:r>
        <w:rPr>
          <w:sz w:val="22"/>
        </w:rPr>
        <w:t>to reporting</w:t>
      </w:r>
      <w:r>
        <w:rPr>
          <w:spacing w:val="-2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1" w:lineRule="auto" w:before="166" w:after="0"/>
        <w:ind w:left="2278" w:right="526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possible, if a</w:t>
      </w:r>
      <w:r>
        <w:rPr>
          <w:spacing w:val="-8"/>
          <w:sz w:val="22"/>
        </w:rPr>
        <w:t> </w:t>
      </w:r>
      <w:r>
        <w:rPr>
          <w:sz w:val="22"/>
        </w:rPr>
        <w:t>Title IX officer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evening/weekend</w:t>
      </w:r>
      <w:r>
        <w:rPr>
          <w:spacing w:val="-1"/>
          <w:sz w:val="22"/>
        </w:rPr>
        <w:t> </w:t>
      </w:r>
      <w:r>
        <w:rPr>
          <w:sz w:val="22"/>
        </w:rPr>
        <w:t>administrator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available, the Public Safety supervisor, investigator, or</w:t>
      </w:r>
      <w:r>
        <w:rPr>
          <w:spacing w:val="-2"/>
          <w:sz w:val="22"/>
        </w:rPr>
        <w:t> </w:t>
      </w:r>
      <w:r>
        <w:rPr>
          <w:sz w:val="22"/>
        </w:rPr>
        <w:t>special police</w:t>
      </w:r>
      <w:r>
        <w:rPr>
          <w:spacing w:val="-7"/>
          <w:sz w:val="22"/>
        </w:rPr>
        <w:t> </w:t>
      </w:r>
      <w:r>
        <w:rPr>
          <w:sz w:val="22"/>
        </w:rPr>
        <w:t>officer</w:t>
      </w:r>
      <w:r>
        <w:rPr>
          <w:spacing w:val="-2"/>
          <w:sz w:val="22"/>
        </w:rPr>
        <w:t> </w:t>
      </w:r>
      <w:r>
        <w:rPr>
          <w:sz w:val="22"/>
        </w:rPr>
        <w:t>should take lead on responding to reporting</w:t>
      </w:r>
      <w:r>
        <w:rPr>
          <w:spacing w:val="-21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58" w:after="0"/>
        <w:ind w:left="2278" w:right="704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safety, Title IX officer, or</w:t>
      </w:r>
      <w:r>
        <w:rPr>
          <w:spacing w:val="-9"/>
          <w:sz w:val="22"/>
        </w:rPr>
        <w:t> </w:t>
      </w:r>
      <w:r>
        <w:rPr>
          <w:sz w:val="22"/>
        </w:rPr>
        <w:t>evening/weekend administrator provides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party with Title IX Information sheet</w:t>
      </w:r>
      <w:r>
        <w:rPr>
          <w:spacing w:val="-2"/>
          <w:sz w:val="22"/>
        </w:rPr>
        <w:t> </w:t>
      </w:r>
      <w:hyperlink r:id="rId5">
        <w:r>
          <w:rPr>
            <w:sz w:val="22"/>
          </w:rPr>
          <w:t>(</w:t>
        </w:r>
        <w:r>
          <w:rPr>
            <w:color w:val="0462C1"/>
            <w:sz w:val="22"/>
            <w:u w:val="single" w:color="0462C1"/>
          </w:rPr>
          <w:t>howardcc.edu/titleix</w:t>
        </w:r>
      </w:hyperlink>
      <w:r>
        <w:rPr>
          <w:sz w:val="22"/>
        </w:rPr>
        <w:t>).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1" w:lineRule="auto" w:before="166" w:after="0"/>
        <w:ind w:left="2278" w:right="435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safety, Title IX officer, or</w:t>
      </w:r>
      <w:r>
        <w:rPr>
          <w:spacing w:val="-2"/>
          <w:sz w:val="22"/>
        </w:rPr>
        <w:t> </w:t>
      </w:r>
      <w:r>
        <w:rPr>
          <w:sz w:val="22"/>
        </w:rPr>
        <w:t>evening/weekend administrator explains reporting options including</w:t>
      </w:r>
      <w:r>
        <w:rPr>
          <w:spacing w:val="-7"/>
          <w:sz w:val="22"/>
        </w:rPr>
        <w:t> </w:t>
      </w:r>
      <w:r>
        <w:rPr>
          <w:sz w:val="22"/>
        </w:rPr>
        <w:t>the difference between</w:t>
      </w:r>
      <w:r>
        <w:rPr>
          <w:spacing w:val="-4"/>
          <w:sz w:val="22"/>
        </w:rPr>
        <w:t> </w:t>
      </w:r>
      <w:r>
        <w:rPr>
          <w:sz w:val="22"/>
        </w:rPr>
        <w:t>confidential and</w:t>
      </w:r>
      <w:r>
        <w:rPr>
          <w:spacing w:val="-4"/>
          <w:sz w:val="22"/>
        </w:rPr>
        <w:t> </w:t>
      </w:r>
      <w:r>
        <w:rPr>
          <w:sz w:val="22"/>
        </w:rPr>
        <w:t>non-confidential options.</w:t>
      </w:r>
      <w:r>
        <w:rPr>
          <w:spacing w:val="40"/>
          <w:sz w:val="22"/>
        </w:rPr>
        <w:t> </w:t>
      </w:r>
      <w:r>
        <w:rPr>
          <w:sz w:val="22"/>
        </w:rPr>
        <w:t>Include information that HCC employees, except the counseling center, are responsible employees.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58" w:after="0"/>
        <w:ind w:left="2278" w:right="1053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9"/>
          <w:sz w:val="22"/>
        </w:rPr>
        <w:t> </w:t>
      </w:r>
      <w:r>
        <w:rPr>
          <w:sz w:val="22"/>
        </w:rPr>
        <w:t>safety, Title IX officer, or</w:t>
      </w:r>
      <w:r>
        <w:rPr>
          <w:spacing w:val="-8"/>
          <w:sz w:val="22"/>
        </w:rPr>
        <w:t> </w:t>
      </w:r>
      <w:r>
        <w:rPr>
          <w:sz w:val="22"/>
        </w:rPr>
        <w:t>evening/weekend administrator explains interim</w:t>
      </w:r>
      <w:r>
        <w:rPr>
          <w:spacing w:val="-1"/>
          <w:sz w:val="22"/>
        </w:rPr>
        <w:t> </w:t>
      </w:r>
      <w:r>
        <w:rPr>
          <w:sz w:val="22"/>
        </w:rPr>
        <w:t>measure options. Interim measures are implemented by a Title IX officer.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67" w:after="0"/>
        <w:ind w:left="2278" w:right="448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safety, Title IX</w:t>
      </w:r>
      <w:r>
        <w:rPr>
          <w:spacing w:val="-1"/>
          <w:sz w:val="22"/>
        </w:rPr>
        <w:t> </w:t>
      </w:r>
      <w:r>
        <w:rPr>
          <w:sz w:val="22"/>
        </w:rPr>
        <w:t>officer,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evening/weekend</w:t>
      </w:r>
      <w:r>
        <w:rPr>
          <w:spacing w:val="-2"/>
          <w:sz w:val="22"/>
        </w:rPr>
        <w:t> </w:t>
      </w:r>
      <w:r>
        <w:rPr>
          <w:sz w:val="22"/>
        </w:rPr>
        <w:t>administrator</w:t>
      </w:r>
      <w:r>
        <w:rPr>
          <w:spacing w:val="-5"/>
          <w:sz w:val="22"/>
        </w:rPr>
        <w:t> </w:t>
      </w:r>
      <w:r>
        <w:rPr>
          <w:sz w:val="22"/>
        </w:rPr>
        <w:t>offers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 police and</w:t>
      </w:r>
      <w:r>
        <w:rPr>
          <w:spacing w:val="-4"/>
          <w:sz w:val="22"/>
        </w:rPr>
        <w:t> </w:t>
      </w:r>
      <w:r>
        <w:rPr>
          <w:sz w:val="22"/>
        </w:rPr>
        <w:t>calls police if reporting</w:t>
      </w:r>
      <w:r>
        <w:rPr>
          <w:spacing w:val="-1"/>
          <w:sz w:val="22"/>
        </w:rPr>
        <w:t> </w:t>
      </w:r>
      <w:r>
        <w:rPr>
          <w:sz w:val="22"/>
        </w:rPr>
        <w:t>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1" w:lineRule="auto" w:before="166" w:after="0"/>
        <w:ind w:left="2278" w:right="665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safety, Title IX officer, or</w:t>
      </w:r>
      <w:r>
        <w:rPr>
          <w:spacing w:val="-1"/>
          <w:sz w:val="22"/>
        </w:rPr>
        <w:t> </w:t>
      </w:r>
      <w:r>
        <w:rPr>
          <w:sz w:val="22"/>
        </w:rPr>
        <w:t>evening/weekend administrator offers to call Counseling &amp; Career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x1340 and calls</w:t>
      </w:r>
      <w:r>
        <w:rPr>
          <w:spacing w:val="-4"/>
          <w:sz w:val="22"/>
        </w:rPr>
        <w:t> </w:t>
      </w:r>
      <w:r>
        <w:rPr>
          <w:sz w:val="22"/>
        </w:rPr>
        <w:t>Counseling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z w:val="22"/>
        </w:rPr>
        <w:t>Career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if they</w:t>
      </w:r>
      <w:r>
        <w:rPr>
          <w:spacing w:val="-1"/>
          <w:sz w:val="22"/>
        </w:rPr>
        <w:t> </w:t>
      </w:r>
      <w:r>
        <w:rPr>
          <w:sz w:val="22"/>
        </w:rPr>
        <w:t>are open</w:t>
      </w:r>
      <w:r>
        <w:rPr>
          <w:spacing w:val="-4"/>
          <w:sz w:val="22"/>
        </w:rPr>
        <w:t> </w:t>
      </w:r>
      <w:r>
        <w:rPr>
          <w:sz w:val="22"/>
        </w:rPr>
        <w:t>and reporting 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58" w:after="0"/>
        <w:ind w:left="2278" w:right="558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safety, Title IX</w:t>
      </w:r>
      <w:r>
        <w:rPr>
          <w:spacing w:val="-1"/>
          <w:sz w:val="22"/>
        </w:rPr>
        <w:t> </w:t>
      </w:r>
      <w:r>
        <w:rPr>
          <w:sz w:val="22"/>
        </w:rPr>
        <w:t>officer,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evening/weekend</w:t>
      </w:r>
      <w:r>
        <w:rPr>
          <w:spacing w:val="-3"/>
          <w:sz w:val="22"/>
        </w:rPr>
        <w:t> </w:t>
      </w:r>
      <w:r>
        <w:rPr>
          <w:sz w:val="22"/>
        </w:rPr>
        <w:t>administrator</w:t>
      </w:r>
      <w:r>
        <w:rPr>
          <w:spacing w:val="-1"/>
          <w:sz w:val="22"/>
        </w:rPr>
        <w:t> </w:t>
      </w:r>
      <w:r>
        <w:rPr>
          <w:sz w:val="22"/>
        </w:rPr>
        <w:t>offers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 Hopeworks at 410-997-2272</w:t>
      </w:r>
      <w:r>
        <w:rPr>
          <w:spacing w:val="40"/>
          <w:sz w:val="22"/>
        </w:rPr>
        <w:t> </w:t>
      </w:r>
      <w:r>
        <w:rPr>
          <w:sz w:val="22"/>
        </w:rPr>
        <w:t>and calls Hopeworks if reporting 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9" w:lineRule="auto" w:before="166" w:after="0"/>
        <w:ind w:left="2278" w:right="446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safety, Title IX officer, or</w:t>
      </w:r>
      <w:r>
        <w:rPr>
          <w:spacing w:val="-2"/>
          <w:sz w:val="22"/>
        </w:rPr>
        <w:t> </w:t>
      </w:r>
      <w:r>
        <w:rPr>
          <w:sz w:val="22"/>
        </w:rPr>
        <w:t>evening/weekend administrator interviews reporting party if reporting party agrees.</w:t>
      </w:r>
      <w:r>
        <w:rPr>
          <w:spacing w:val="80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Safety or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20"/>
          <w:sz w:val="22"/>
        </w:rPr>
        <w:t> </w:t>
      </w:r>
      <w:r>
        <w:rPr>
          <w:sz w:val="22"/>
        </w:rPr>
        <w:t>IX officer</w:t>
      </w:r>
      <w:r>
        <w:rPr>
          <w:spacing w:val="-1"/>
          <w:sz w:val="22"/>
        </w:rPr>
        <w:t> </w:t>
      </w:r>
      <w:r>
        <w:rPr>
          <w:sz w:val="22"/>
        </w:rPr>
        <w:t>explains that a</w:t>
      </w:r>
      <w:r>
        <w:rPr>
          <w:spacing w:val="30"/>
          <w:sz w:val="22"/>
        </w:rPr>
        <w:t> </w:t>
      </w:r>
      <w:r>
        <w:rPr>
          <w:sz w:val="22"/>
        </w:rPr>
        <w:t>more</w:t>
      </w:r>
      <w:r>
        <w:rPr>
          <w:spacing w:val="20"/>
          <w:sz w:val="22"/>
        </w:rPr>
        <w:t> </w:t>
      </w:r>
      <w:r>
        <w:rPr>
          <w:sz w:val="22"/>
        </w:rPr>
        <w:t>detailed investigation by Title IX investigators may take place if reporting</w:t>
      </w:r>
      <w:r>
        <w:rPr>
          <w:spacing w:val="-1"/>
          <w:sz w:val="22"/>
        </w:rPr>
        <w:t> </w:t>
      </w:r>
      <w:r>
        <w:rPr>
          <w:sz w:val="22"/>
        </w:rPr>
        <w:t>party agrees or</w:t>
      </w:r>
      <w:r>
        <w:rPr>
          <w:spacing w:val="-6"/>
          <w:sz w:val="22"/>
        </w:rPr>
        <w:t> </w:t>
      </w:r>
      <w:r>
        <w:rPr>
          <w:sz w:val="22"/>
        </w:rPr>
        <w:t>if HCC decides there is a threat to campus. Public</w:t>
      </w:r>
      <w:r>
        <w:rPr>
          <w:spacing w:val="-5"/>
          <w:sz w:val="22"/>
        </w:rPr>
        <w:t> </w:t>
      </w:r>
      <w:r>
        <w:rPr>
          <w:sz w:val="22"/>
        </w:rPr>
        <w:t>safety, Title IX officer, or</w:t>
      </w:r>
      <w:r>
        <w:rPr>
          <w:spacing w:val="-4"/>
          <w:sz w:val="22"/>
        </w:rPr>
        <w:t> </w:t>
      </w:r>
      <w:r>
        <w:rPr>
          <w:sz w:val="22"/>
        </w:rPr>
        <w:t>evening/weekend administrator offers</w:t>
      </w:r>
      <w:r>
        <w:rPr>
          <w:spacing w:val="-5"/>
          <w:sz w:val="22"/>
        </w:rPr>
        <w:t> </w:t>
      </w:r>
      <w:r>
        <w:rPr>
          <w:sz w:val="22"/>
        </w:rPr>
        <w:t>option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reporting</w:t>
      </w:r>
      <w:r>
        <w:rPr>
          <w:spacing w:val="-8"/>
          <w:sz w:val="22"/>
        </w:rPr>
        <w:t> </w:t>
      </w:r>
      <w:r>
        <w:rPr>
          <w:sz w:val="22"/>
        </w:rPr>
        <w:t>party to give general details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write a detailed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8"/>
          <w:sz w:val="22"/>
        </w:rPr>
        <w:t> </w:t>
      </w:r>
      <w:r>
        <w:rPr>
          <w:sz w:val="22"/>
        </w:rPr>
        <w:t>about</w:t>
      </w:r>
      <w:r>
        <w:rPr>
          <w:spacing w:val="-8"/>
          <w:sz w:val="22"/>
        </w:rPr>
        <w:t> </w:t>
      </w:r>
      <w:r>
        <w:rPr>
          <w:sz w:val="22"/>
        </w:rPr>
        <w:t>the incident.</w:t>
      </w:r>
      <w:r>
        <w:rPr>
          <w:spacing w:val="40"/>
          <w:sz w:val="22"/>
        </w:rPr>
        <w:t> </w:t>
      </w:r>
      <w:r>
        <w:rPr>
          <w:sz w:val="22"/>
        </w:rPr>
        <w:t>General details include</w:t>
      </w:r>
      <w:r>
        <w:rPr>
          <w:spacing w:val="-10"/>
          <w:sz w:val="22"/>
        </w:rPr>
        <w:t> </w:t>
      </w:r>
      <w:r>
        <w:rPr>
          <w:sz w:val="22"/>
        </w:rPr>
        <w:t>what would be necessary 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timely warning such as a brief description of the incident, who is being</w:t>
      </w:r>
      <w:r>
        <w:rPr>
          <w:spacing w:val="-1"/>
          <w:sz w:val="22"/>
        </w:rPr>
        <w:t> </w:t>
      </w:r>
      <w:r>
        <w:rPr>
          <w:sz w:val="22"/>
        </w:rPr>
        <w:t>accused, and when and where the incident</w:t>
      </w:r>
      <w:r>
        <w:rPr>
          <w:spacing w:val="-1"/>
          <w:sz w:val="22"/>
        </w:rPr>
        <w:t> </w:t>
      </w:r>
      <w:r>
        <w:rPr>
          <w:sz w:val="22"/>
        </w:rPr>
        <w:t>took place 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2240" w:h="15840"/>
          <w:pgMar w:top="1140" w:bottom="280" w:left="380" w:right="460"/>
        </w:sectPr>
      </w:pPr>
    </w:p>
    <w:p>
      <w:pPr>
        <w:pStyle w:val="BodyText"/>
        <w:spacing w:line="261" w:lineRule="auto" w:before="32"/>
        <w:ind w:right="380" w:firstLine="0"/>
      </w:pPr>
      <w:r>
        <w:rPr/>
        <w:t>A detailed written statement includes what the reporting party feels comfortable sharing about the incident.</w:t>
      </w:r>
      <w:r>
        <w:rPr>
          <w:spacing w:val="40"/>
        </w:rPr>
        <w:t> </w:t>
      </w:r>
      <w:r>
        <w:rPr/>
        <w:t>The goal is</w:t>
      </w:r>
      <w:r>
        <w:rPr>
          <w:spacing w:val="-6"/>
        </w:rPr>
        <w:t> </w:t>
      </w:r>
      <w:r>
        <w:rPr/>
        <w:t>to limit</w:t>
      </w:r>
      <w:r>
        <w:rPr>
          <w:spacing w:val="-9"/>
        </w:rPr>
        <w:t> </w:t>
      </w:r>
      <w:r>
        <w:rPr/>
        <w:t>the amount</w:t>
      </w:r>
      <w:r>
        <w:rPr>
          <w:spacing w:val="-9"/>
        </w:rPr>
        <w:t> </w:t>
      </w:r>
      <w:r>
        <w:rPr/>
        <w:t>of times</w:t>
      </w:r>
      <w:r>
        <w:rPr>
          <w:spacing w:val="-6"/>
        </w:rPr>
        <w:t> </w:t>
      </w:r>
      <w:r>
        <w:rPr/>
        <w:t>the reporting</w:t>
      </w:r>
      <w:r>
        <w:rPr>
          <w:spacing w:val="-9"/>
        </w:rPr>
        <w:t> </w:t>
      </w:r>
      <w:r>
        <w:rPr/>
        <w:t>party needs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discuss</w:t>
      </w:r>
      <w:r>
        <w:rPr>
          <w:spacing w:val="-6"/>
        </w:rPr>
        <w:t> </w:t>
      </w:r>
      <w:r>
        <w:rPr/>
        <w:t>details of the incident to avoid re-victimization.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  <w:tab w:pos="2278" w:val="left" w:leader="none"/>
        </w:tabs>
        <w:spacing w:line="254" w:lineRule="auto" w:before="157" w:after="0"/>
        <w:ind w:left="2278" w:right="1081" w:hanging="361"/>
        <w:jc w:val="both"/>
        <w:rPr>
          <w:sz w:val="22"/>
        </w:rPr>
      </w:pP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Safety should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the respondent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report</w:t>
      </w:r>
      <w:r>
        <w:rPr>
          <w:spacing w:val="-5"/>
          <w:sz w:val="22"/>
        </w:rPr>
        <w:t> </w:t>
      </w:r>
      <w:r>
        <w:rPr>
          <w:sz w:val="22"/>
        </w:rPr>
        <w:t>without</w:t>
      </w:r>
      <w:r>
        <w:rPr>
          <w:spacing w:val="-5"/>
          <w:sz w:val="22"/>
        </w:rPr>
        <w:t> </w:t>
      </w:r>
      <w:r>
        <w:rPr>
          <w:sz w:val="22"/>
        </w:rPr>
        <w:t>consulting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Title IX coordinator.</w:t>
      </w:r>
      <w:r>
        <w:rPr>
          <w:spacing w:val="40"/>
          <w:sz w:val="22"/>
        </w:rPr>
        <w:t> </w:t>
      </w:r>
      <w:r>
        <w:rPr>
          <w:sz w:val="22"/>
        </w:rPr>
        <w:t>Public</w:t>
      </w:r>
      <w:r>
        <w:rPr>
          <w:spacing w:val="-10"/>
          <w:sz w:val="22"/>
        </w:rPr>
        <w:t> </w:t>
      </w:r>
      <w:r>
        <w:rPr>
          <w:sz w:val="22"/>
        </w:rPr>
        <w:t>Safety may contact</w:t>
      </w:r>
      <w:r>
        <w:rPr>
          <w:spacing w:val="-4"/>
          <w:sz w:val="22"/>
        </w:rPr>
        <w:t> </w:t>
      </w:r>
      <w:r>
        <w:rPr>
          <w:sz w:val="22"/>
        </w:rPr>
        <w:t>the respondent</w:t>
      </w:r>
      <w:r>
        <w:rPr>
          <w:spacing w:val="-4"/>
          <w:sz w:val="22"/>
        </w:rPr>
        <w:t> </w:t>
      </w:r>
      <w:r>
        <w:rPr>
          <w:sz w:val="22"/>
        </w:rPr>
        <w:t>if there is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immediate threat</w:t>
      </w:r>
      <w:r>
        <w:rPr>
          <w:spacing w:val="-4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campus.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  <w:tab w:pos="2278" w:val="left" w:leader="none"/>
        </w:tabs>
        <w:spacing w:line="261" w:lineRule="auto" w:before="167" w:after="0"/>
        <w:ind w:left="2278" w:right="788" w:hanging="361"/>
        <w:jc w:val="both"/>
        <w:rPr>
          <w:sz w:val="22"/>
        </w:rPr>
      </w:pPr>
      <w:r>
        <w:rPr>
          <w:sz w:val="22"/>
        </w:rPr>
        <w:t>If Police were called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have arrived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 scene,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report</w:t>
      </w:r>
      <w:r>
        <w:rPr>
          <w:spacing w:val="-9"/>
          <w:sz w:val="22"/>
        </w:rPr>
        <w:t> </w:t>
      </w:r>
      <w:r>
        <w:rPr>
          <w:sz w:val="22"/>
        </w:rPr>
        <w:t>will be taken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person</w:t>
      </w:r>
      <w:r>
        <w:rPr>
          <w:spacing w:val="-6"/>
          <w:sz w:val="22"/>
        </w:rPr>
        <w:t> </w:t>
      </w:r>
      <w:r>
        <w:rPr>
          <w:sz w:val="22"/>
        </w:rPr>
        <w:t>will most</w:t>
      </w:r>
      <w:r>
        <w:rPr>
          <w:spacing w:val="-3"/>
          <w:sz w:val="22"/>
        </w:rPr>
        <w:t> </w:t>
      </w:r>
      <w:r>
        <w:rPr>
          <w:sz w:val="22"/>
        </w:rPr>
        <w:t>likely be escorted to Howard County General Hospital or</w:t>
      </w:r>
      <w:r>
        <w:rPr>
          <w:spacing w:val="-8"/>
          <w:sz w:val="22"/>
        </w:rPr>
        <w:t> </w:t>
      </w:r>
      <w:r>
        <w:rPr>
          <w:sz w:val="22"/>
        </w:rPr>
        <w:t>released if the person refuses </w:t>
      </w:r>
      <w:r>
        <w:rPr>
          <w:spacing w:val="-2"/>
          <w:sz w:val="22"/>
        </w:rPr>
        <w:t>treatment.</w:t>
      </w:r>
    </w:p>
    <w:p>
      <w:pPr>
        <w:pStyle w:val="ListParagraph"/>
        <w:numPr>
          <w:ilvl w:val="2"/>
          <w:numId w:val="1"/>
        </w:numPr>
        <w:tabs>
          <w:tab w:pos="2276" w:val="left" w:leader="none"/>
          <w:tab w:pos="2278" w:val="left" w:leader="none"/>
        </w:tabs>
        <w:spacing w:line="254" w:lineRule="auto" w:before="158" w:after="0"/>
        <w:ind w:left="2278" w:right="699" w:hanging="361"/>
        <w:jc w:val="both"/>
        <w:rPr>
          <w:sz w:val="22"/>
        </w:rPr>
      </w:pP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Safety notifies</w:t>
      </w:r>
      <w:r>
        <w:rPr>
          <w:spacing w:val="-1"/>
          <w:sz w:val="22"/>
        </w:rPr>
        <w:t> </w:t>
      </w:r>
      <w:r>
        <w:rPr>
          <w:sz w:val="22"/>
        </w:rPr>
        <w:t>the director</w:t>
      </w:r>
      <w:r>
        <w:rPr>
          <w:spacing w:val="-10"/>
          <w:sz w:val="22"/>
        </w:rPr>
        <w:t> </w:t>
      </w:r>
      <w:r>
        <w:rPr>
          <w:sz w:val="22"/>
        </w:rPr>
        <w:t>of public</w:t>
      </w:r>
      <w:r>
        <w:rPr>
          <w:spacing w:val="-12"/>
          <w:sz w:val="22"/>
        </w:rPr>
        <w:t> </w:t>
      </w:r>
      <w:r>
        <w:rPr>
          <w:sz w:val="22"/>
        </w:rPr>
        <w:t>safety or</w:t>
      </w:r>
      <w:r>
        <w:rPr>
          <w:spacing w:val="-10"/>
          <w:sz w:val="22"/>
        </w:rPr>
        <w:t> </w:t>
      </w:r>
      <w:r>
        <w:rPr>
          <w:sz w:val="22"/>
        </w:rPr>
        <w:t>designee.</w:t>
      </w:r>
      <w:r>
        <w:rPr>
          <w:spacing w:val="40"/>
          <w:sz w:val="22"/>
        </w:rPr>
        <w:t> </w:t>
      </w:r>
      <w:r>
        <w:rPr>
          <w:sz w:val="22"/>
        </w:rPr>
        <w:t>The director</w:t>
      </w:r>
      <w:r>
        <w:rPr>
          <w:spacing w:val="-10"/>
          <w:sz w:val="22"/>
        </w:rPr>
        <w:t> </w:t>
      </w:r>
      <w:r>
        <w:rPr>
          <w:sz w:val="22"/>
        </w:rPr>
        <w:t>of public</w:t>
      </w:r>
      <w:r>
        <w:rPr>
          <w:spacing w:val="-12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or designee assesses the incident and calls crisis communication managerif necessary.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8" w:lineRule="auto" w:before="167" w:after="0"/>
        <w:ind w:left="2278" w:right="424" w:hanging="361"/>
        <w:jc w:val="left"/>
        <w:rPr>
          <w:sz w:val="22"/>
        </w:rPr>
      </w:pPr>
      <w:r>
        <w:rPr>
          <w:sz w:val="22"/>
        </w:rPr>
        <w:t>Crisis communication manager</w:t>
      </w:r>
      <w:r>
        <w:rPr>
          <w:spacing w:val="-5"/>
          <w:sz w:val="22"/>
        </w:rPr>
        <w:t> </w:t>
      </w:r>
      <w:r>
        <w:rPr>
          <w:sz w:val="22"/>
        </w:rPr>
        <w:t>and director</w:t>
      </w:r>
      <w:r>
        <w:rPr>
          <w:spacing w:val="-8"/>
          <w:sz w:val="22"/>
        </w:rPr>
        <w:t> </w:t>
      </w:r>
      <w:r>
        <w:rPr>
          <w:sz w:val="22"/>
        </w:rPr>
        <w:t>of public</w:t>
      </w:r>
      <w:r>
        <w:rPr>
          <w:spacing w:val="-10"/>
          <w:sz w:val="22"/>
        </w:rPr>
        <w:t> </w:t>
      </w:r>
      <w:r>
        <w:rPr>
          <w:sz w:val="22"/>
        </w:rPr>
        <w:t>safety or</w:t>
      </w:r>
      <w:r>
        <w:rPr>
          <w:spacing w:val="-8"/>
          <w:sz w:val="22"/>
        </w:rPr>
        <w:t> </w:t>
      </w:r>
      <w:r>
        <w:rPr>
          <w:sz w:val="22"/>
        </w:rPr>
        <w:t>designee assess incident</w:t>
      </w:r>
      <w:r>
        <w:rPr>
          <w:spacing w:val="-3"/>
          <w:sz w:val="22"/>
        </w:rPr>
        <w:t> </w:t>
      </w:r>
      <w:r>
        <w:rPr>
          <w:sz w:val="22"/>
        </w:rPr>
        <w:t>and alert Emergency Response Team if necessary.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48" w:after="0"/>
        <w:ind w:left="2278" w:right="686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informs and</w:t>
      </w:r>
      <w:r>
        <w:rPr>
          <w:spacing w:val="-4"/>
          <w:sz w:val="22"/>
        </w:rPr>
        <w:t> </w:t>
      </w:r>
      <w:r>
        <w:rPr>
          <w:sz w:val="22"/>
        </w:rPr>
        <w:t>updates</w:t>
      </w:r>
      <w:r>
        <w:rPr>
          <w:spacing w:val="-4"/>
          <w:sz w:val="22"/>
        </w:rPr>
        <w:t> </w:t>
      </w:r>
      <w:r>
        <w:rPr>
          <w:sz w:val="22"/>
        </w:rPr>
        <w:t>staff members, who</w:t>
      </w:r>
      <w:r>
        <w:rPr>
          <w:spacing w:val="-4"/>
          <w:sz w:val="22"/>
        </w:rPr>
        <w:t> </w:t>
      </w:r>
      <w:r>
        <w:rPr>
          <w:sz w:val="22"/>
        </w:rPr>
        <w:t>have been</w:t>
      </w:r>
      <w:r>
        <w:rPr>
          <w:spacing w:val="-4"/>
          <w:sz w:val="22"/>
        </w:rPr>
        <w:t> </w:t>
      </w:r>
      <w:r>
        <w:rPr>
          <w:sz w:val="22"/>
        </w:rPr>
        <w:t>involved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response, of the incident including Counseling &amp;</w:t>
      </w:r>
      <w:r>
        <w:rPr>
          <w:spacing w:val="-3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Services either</w:t>
      </w:r>
      <w:r>
        <w:rPr>
          <w:spacing w:val="-3"/>
          <w:sz w:val="22"/>
        </w:rPr>
        <w:t> </w:t>
      </w:r>
      <w:r>
        <w:rPr>
          <w:spacing w:val="10"/>
          <w:sz w:val="22"/>
        </w:rPr>
        <w:t>in-</w:t>
      </w:r>
      <w:r>
        <w:rPr>
          <w:sz w:val="22"/>
        </w:rPr>
        <w:t>person or</w:t>
      </w:r>
      <w:r>
        <w:rPr>
          <w:spacing w:val="-3"/>
          <w:sz w:val="22"/>
        </w:rPr>
        <w:t> </w:t>
      </w:r>
      <w:r>
        <w:rPr>
          <w:sz w:val="22"/>
        </w:rPr>
        <w:t>by leaving a</w:t>
      </w:r>
      <w:r>
        <w:rPr>
          <w:spacing w:val="-1"/>
          <w:sz w:val="22"/>
        </w:rPr>
        <w:t> </w:t>
      </w:r>
      <w:r>
        <w:rPr>
          <w:sz w:val="22"/>
        </w:rPr>
        <w:t>voicemail </w:t>
      </w:r>
      <w:r>
        <w:rPr>
          <w:spacing w:val="-2"/>
          <w:sz w:val="22"/>
        </w:rPr>
        <w:t>message.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0" w:lineRule="auto" w:before="167" w:after="0"/>
        <w:ind w:left="2278" w:right="0" w:hanging="360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2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2"/>
          <w:sz w:val="22"/>
        </w:rPr>
        <w:t> </w:t>
      </w:r>
      <w:r>
        <w:rPr>
          <w:sz w:val="22"/>
        </w:rPr>
        <w:t>IX</w:t>
      </w:r>
      <w:r>
        <w:rPr>
          <w:spacing w:val="-3"/>
          <w:sz w:val="22"/>
        </w:rPr>
        <w:t> </w:t>
      </w:r>
      <w:r>
        <w:rPr>
          <w:sz w:val="22"/>
        </w:rPr>
        <w:t>incident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initiated.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9" w:lineRule="auto" w:before="182" w:after="0"/>
        <w:ind w:left="2278" w:right="576" w:hanging="361"/>
        <w:jc w:val="left"/>
        <w:rPr>
          <w:sz w:val="22"/>
        </w:rPr>
      </w:pPr>
      <w:r>
        <w:rPr>
          <w:sz w:val="22"/>
        </w:rPr>
        <w:t>Crisis Communication Manager</w:t>
      </w:r>
      <w:r>
        <w:rPr>
          <w:spacing w:val="-2"/>
          <w:sz w:val="22"/>
        </w:rPr>
        <w:t> </w:t>
      </w:r>
      <w:r>
        <w:rPr>
          <w:sz w:val="22"/>
        </w:rPr>
        <w:t>implements appropriate communications. A </w:t>
      </w:r>
      <w:r>
        <w:rPr>
          <w:b/>
          <w:sz w:val="22"/>
        </w:rPr>
        <w:t>timely warning </w:t>
      </w:r>
      <w:r>
        <w:rPr>
          <w:sz w:val="22"/>
        </w:rPr>
        <w:t>is issued if the incident has already occurred and constitutes an ongoing or</w:t>
      </w:r>
      <w:r>
        <w:rPr>
          <w:spacing w:val="-2"/>
          <w:sz w:val="22"/>
        </w:rPr>
        <w:t> </w:t>
      </w:r>
      <w:r>
        <w:rPr>
          <w:sz w:val="22"/>
        </w:rPr>
        <w:t>continual threat. An </w:t>
      </w:r>
      <w:r>
        <w:rPr>
          <w:b/>
          <w:sz w:val="22"/>
        </w:rPr>
        <w:t>emergency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notification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issued</w:t>
      </w:r>
      <w:r>
        <w:rPr>
          <w:spacing w:val="-2"/>
          <w:sz w:val="22"/>
        </w:rPr>
        <w:t> </w:t>
      </w:r>
      <w:r>
        <w:rPr>
          <w:sz w:val="22"/>
        </w:rPr>
        <w:t>by an</w:t>
      </w:r>
      <w:r>
        <w:rPr>
          <w:spacing w:val="-2"/>
          <w:sz w:val="22"/>
        </w:rPr>
        <w:t> </w:t>
      </w:r>
      <w:r>
        <w:rPr>
          <w:sz w:val="22"/>
        </w:rPr>
        <w:t>incident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currently occurring</w:t>
      </w:r>
      <w:r>
        <w:rPr>
          <w:spacing w:val="-6"/>
          <w:sz w:val="22"/>
        </w:rPr>
        <w:t> </w:t>
      </w:r>
      <w:r>
        <w:rPr>
          <w:sz w:val="22"/>
        </w:rPr>
        <w:t>of involves</w:t>
      </w:r>
      <w:r>
        <w:rPr>
          <w:spacing w:val="-2"/>
          <w:sz w:val="22"/>
        </w:rPr>
        <w:t> </w:t>
      </w:r>
      <w:r>
        <w:rPr>
          <w:sz w:val="22"/>
        </w:rPr>
        <w:t>imminent threat</w:t>
      </w:r>
      <w:r>
        <w:rPr>
          <w:spacing w:val="-2"/>
          <w:sz w:val="22"/>
        </w:rPr>
        <w:t> </w:t>
      </w:r>
      <w:r>
        <w:rPr>
          <w:sz w:val="22"/>
        </w:rPr>
        <w:t>to the campus.</w:t>
      </w:r>
    </w:p>
    <w:p>
      <w:pPr>
        <w:spacing w:before="164"/>
        <w:ind w:left="2278" w:right="0" w:firstLine="0"/>
        <w:jc w:val="left"/>
        <w:rPr>
          <w:b/>
          <w:sz w:val="28"/>
        </w:rPr>
      </w:pPr>
      <w:r>
        <w:rPr>
          <w:b/>
          <w:sz w:val="28"/>
        </w:rPr>
        <w:t>Guidelines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Emergency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Communications</w:t>
      </w:r>
    </w:p>
    <w:p>
      <w:pPr>
        <w:pStyle w:val="BodyText"/>
        <w:spacing w:before="10" w:after="1"/>
        <w:ind w:left="0" w:firstLine="0"/>
        <w:rPr>
          <w:b/>
          <w:sz w:val="9"/>
        </w:rPr>
      </w:pPr>
    </w:p>
    <w:tbl>
      <w:tblPr>
        <w:tblW w:w="0" w:type="auto"/>
        <w:jc w:val="left"/>
        <w:tblInd w:w="2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5"/>
        <w:gridCol w:w="4866"/>
      </w:tblGrid>
      <w:tr>
        <w:trPr>
          <w:trHeight w:val="240" w:hRule="atLeast"/>
        </w:trPr>
        <w:tc>
          <w:tcPr>
            <w:tcW w:w="4145" w:type="dxa"/>
          </w:tcPr>
          <w:p>
            <w:pPr>
              <w:pStyle w:val="TableParagraph"/>
              <w:spacing w:line="206" w:lineRule="exact" w:before="14"/>
              <w:ind w:left="953"/>
              <w:rPr>
                <w:b/>
                <w:sz w:val="19"/>
              </w:rPr>
            </w:pPr>
            <w:r>
              <w:rPr>
                <w:b/>
                <w:sz w:val="19"/>
              </w:rPr>
              <w:t>EMERGENCY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NOTIFICATION</w:t>
            </w:r>
          </w:p>
        </w:tc>
        <w:tc>
          <w:tcPr>
            <w:tcW w:w="4866" w:type="dxa"/>
          </w:tcPr>
          <w:p>
            <w:pPr>
              <w:pStyle w:val="TableParagraph"/>
              <w:spacing w:line="206" w:lineRule="exact" w:before="14"/>
              <w:ind w:left="1708" w:right="164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TIMELY</w:t>
            </w:r>
            <w:r>
              <w:rPr>
                <w:b/>
                <w:spacing w:val="2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WARNING</w:t>
            </w:r>
          </w:p>
        </w:tc>
      </w:tr>
      <w:tr>
        <w:trPr>
          <w:trHeight w:val="721" w:hRule="atLeast"/>
        </w:trPr>
        <w:tc>
          <w:tcPr>
            <w:tcW w:w="4145" w:type="dxa"/>
          </w:tcPr>
          <w:p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  <w:u w:val="single"/>
              </w:rPr>
              <w:t>Scope: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Wide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focus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any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significant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emergency</w:t>
            </w:r>
          </w:p>
          <w:p>
            <w:pPr>
              <w:pStyle w:val="TableParagraph"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or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dangerous situation (includes Clery and non- Clery crimes).</w:t>
            </w:r>
          </w:p>
        </w:tc>
        <w:tc>
          <w:tcPr>
            <w:tcW w:w="4866" w:type="dxa"/>
          </w:tcPr>
          <w:p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  <w:u w:val="single"/>
              </w:rPr>
              <w:t>Scope: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Narrow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focus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Clery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crimes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4"/>
                <w:sz w:val="19"/>
              </w:rPr>
              <w:t>only.</w:t>
            </w:r>
          </w:p>
        </w:tc>
      </w:tr>
      <w:tr>
        <w:trPr>
          <w:trHeight w:val="1711" w:hRule="atLeast"/>
        </w:trPr>
        <w:tc>
          <w:tcPr>
            <w:tcW w:w="4145" w:type="dxa"/>
          </w:tcPr>
          <w:p>
            <w:pPr>
              <w:pStyle w:val="TableParagraph"/>
              <w:spacing w:line="249" w:lineRule="auto" w:before="14"/>
              <w:rPr>
                <w:sz w:val="19"/>
              </w:rPr>
            </w:pPr>
            <w:r>
              <w:rPr>
                <w:sz w:val="19"/>
                <w:u w:val="single"/>
              </w:rPr>
              <w:t>What:</w:t>
            </w:r>
            <w:r>
              <w:rPr>
                <w:sz w:val="19"/>
              </w:rPr>
              <w:t> Emergency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notification is triggered by an incident that is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currently occurring or there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is</w:t>
            </w:r>
          </w:p>
          <w:p>
            <w:pPr>
              <w:pStyle w:val="TableParagraph"/>
              <w:spacing w:line="247" w:lineRule="auto" w:before="13"/>
              <w:ind w:right="96"/>
              <w:rPr>
                <w:sz w:val="19"/>
              </w:rPr>
            </w:pPr>
            <w:r>
              <w:rPr>
                <w:sz w:val="19"/>
              </w:rPr>
              <w:t>imminent threat to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the campus. Initiate emergency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notification procedures for any</w:t>
            </w:r>
          </w:p>
          <w:p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significant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emergency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dangerous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situation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z w:val="19"/>
              </w:rPr>
              <w:t>involving an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immediate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threat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health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5"/>
                <w:sz w:val="19"/>
              </w:rPr>
              <w:t>and</w:t>
            </w:r>
          </w:p>
          <w:p>
            <w:pPr>
              <w:pStyle w:val="TableParagraph"/>
              <w:spacing w:line="206" w:lineRule="exact" w:before="24"/>
              <w:rPr>
                <w:sz w:val="19"/>
              </w:rPr>
            </w:pPr>
            <w:r>
              <w:rPr>
                <w:sz w:val="19"/>
              </w:rPr>
              <w:t>safety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campus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community.</w:t>
            </w:r>
          </w:p>
        </w:tc>
        <w:tc>
          <w:tcPr>
            <w:tcW w:w="4866" w:type="dxa"/>
          </w:tcPr>
          <w:p>
            <w:pPr>
              <w:pStyle w:val="TableParagraph"/>
              <w:spacing w:line="252" w:lineRule="auto" w:before="14"/>
              <w:ind w:right="278"/>
              <w:rPr>
                <w:sz w:val="19"/>
              </w:rPr>
            </w:pPr>
            <w:r>
              <w:rPr>
                <w:sz w:val="19"/>
                <w:u w:val="single"/>
              </w:rPr>
              <w:t>What:</w:t>
            </w:r>
            <w:r>
              <w:rPr>
                <w:sz w:val="19"/>
              </w:rPr>
              <w:t> Timely warning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 triggered by 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crime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that has already occurred and represents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an on-going threat. Issue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 timely warning for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any Clery crime committed that is reported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to campus Public Safety or local law enforcement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and is considered to be a serious or continuing threat to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the campus community.</w:t>
            </w:r>
          </w:p>
        </w:tc>
      </w:tr>
      <w:tr>
        <w:trPr>
          <w:trHeight w:val="480" w:hRule="atLeast"/>
        </w:trPr>
        <w:tc>
          <w:tcPr>
            <w:tcW w:w="4145" w:type="dxa"/>
          </w:tcPr>
          <w:p>
            <w:pPr>
              <w:pStyle w:val="TableParagraph"/>
              <w:spacing w:line="240" w:lineRule="atLeast"/>
              <w:ind w:right="96"/>
              <w:rPr>
                <w:sz w:val="19"/>
              </w:rPr>
            </w:pPr>
            <w:r>
              <w:rPr>
                <w:sz w:val="19"/>
                <w:u w:val="single"/>
              </w:rPr>
              <w:t>Where:</w:t>
            </w:r>
            <w:r>
              <w:rPr>
                <w:sz w:val="19"/>
              </w:rPr>
              <w:t> Applies to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situations that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occur on </w:t>
            </w:r>
            <w:r>
              <w:rPr>
                <w:spacing w:val="-2"/>
                <w:sz w:val="19"/>
              </w:rPr>
              <w:t>campus.</w:t>
            </w:r>
          </w:p>
        </w:tc>
        <w:tc>
          <w:tcPr>
            <w:tcW w:w="4866" w:type="dxa"/>
          </w:tcPr>
          <w:p>
            <w:pPr>
              <w:pStyle w:val="TableParagraph"/>
              <w:spacing w:line="240" w:lineRule="atLeast"/>
              <w:rPr>
                <w:sz w:val="19"/>
              </w:rPr>
            </w:pPr>
            <w:r>
              <w:rPr>
                <w:sz w:val="19"/>
                <w:u w:val="single"/>
              </w:rPr>
              <w:t>Where:</w:t>
            </w:r>
            <w:r>
              <w:rPr>
                <w:sz w:val="19"/>
              </w:rPr>
              <w:t> Applies to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crimes that occur anywhere within college’s Clery geography.</w:t>
            </w:r>
          </w:p>
        </w:tc>
      </w:tr>
      <w:tr>
        <w:trPr>
          <w:trHeight w:val="735" w:hRule="atLeast"/>
        </w:trPr>
        <w:tc>
          <w:tcPr>
            <w:tcW w:w="4145" w:type="dxa"/>
          </w:tcPr>
          <w:p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  <w:u w:val="single"/>
              </w:rPr>
              <w:t>When: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Initiate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procedures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immediately</w:t>
            </w:r>
            <w:r>
              <w:rPr>
                <w:spacing w:val="43"/>
                <w:sz w:val="19"/>
              </w:rPr>
              <w:t> </w:t>
            </w:r>
            <w:r>
              <w:rPr>
                <w:spacing w:val="-4"/>
                <w:sz w:val="19"/>
              </w:rPr>
              <w:t>upon</w:t>
            </w:r>
          </w:p>
          <w:p>
            <w:pPr>
              <w:pStyle w:val="TableParagraph"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confirmation that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dangerous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situation or emergency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exists or threatens.</w:t>
            </w:r>
          </w:p>
        </w:tc>
        <w:tc>
          <w:tcPr>
            <w:tcW w:w="4866" w:type="dxa"/>
          </w:tcPr>
          <w:p>
            <w:pPr>
              <w:pStyle w:val="TableParagraph"/>
              <w:spacing w:line="249" w:lineRule="auto" w:before="14"/>
              <w:ind w:right="278"/>
              <w:rPr>
                <w:sz w:val="19"/>
              </w:rPr>
            </w:pPr>
            <w:r>
              <w:rPr>
                <w:sz w:val="19"/>
                <w:u w:val="single"/>
              </w:rPr>
              <w:t>When:</w:t>
            </w:r>
            <w:r>
              <w:rPr>
                <w:sz w:val="19"/>
              </w:rPr>
              <w:t> Issue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 warning as soon as the pertinent information is available.</w:t>
            </w:r>
          </w:p>
        </w:tc>
      </w:tr>
      <w:tr>
        <w:trPr>
          <w:trHeight w:val="1651" w:hRule="atLeast"/>
        </w:trPr>
        <w:tc>
          <w:tcPr>
            <w:tcW w:w="9011" w:type="dxa"/>
            <w:gridSpan w:val="2"/>
          </w:tcPr>
          <w:p>
            <w:pPr>
              <w:pStyle w:val="TableParagraph"/>
              <w:spacing w:before="104"/>
              <w:rPr>
                <w:sz w:val="19"/>
              </w:rPr>
            </w:pPr>
            <w:r>
              <w:rPr>
                <w:sz w:val="19"/>
                <w:u w:val="single"/>
              </w:rPr>
              <w:t>Note: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law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specifies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“an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institution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follows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its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emergency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notification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procedures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5"/>
                <w:sz w:val="19"/>
              </w:rPr>
              <w:t>not</w:t>
            </w:r>
          </w:p>
          <w:p>
            <w:pPr>
              <w:pStyle w:val="TableParagraph"/>
              <w:spacing w:line="249" w:lineRule="auto" w:before="8"/>
              <w:rPr>
                <w:sz w:val="19"/>
              </w:rPr>
            </w:pPr>
            <w:r>
              <w:rPr>
                <w:sz w:val="19"/>
              </w:rPr>
              <w:t>required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issue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timely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warning based on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same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circumstances;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however,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institution must provide adequate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follow-up information to the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community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needed.”</w:t>
            </w:r>
          </w:p>
          <w:p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  <w:u w:val="single"/>
              </w:rPr>
              <w:t>Clery</w:t>
            </w:r>
            <w:r>
              <w:rPr>
                <w:spacing w:val="4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crimes: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Murder,</w:t>
            </w:r>
            <w:r>
              <w:rPr>
                <w:spacing w:val="61"/>
                <w:sz w:val="19"/>
              </w:rPr>
              <w:t> </w:t>
            </w:r>
            <w:r>
              <w:rPr>
                <w:sz w:val="19"/>
              </w:rPr>
              <w:t>negligent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manslaughter,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forcible sex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offense,</w:t>
            </w:r>
            <w:r>
              <w:rPr>
                <w:spacing w:val="61"/>
                <w:sz w:val="19"/>
              </w:rPr>
              <w:t> </w:t>
            </w:r>
            <w:r>
              <w:rPr>
                <w:sz w:val="19"/>
              </w:rPr>
              <w:t>non-forcible sex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offense,</w:t>
            </w:r>
            <w:r>
              <w:rPr>
                <w:spacing w:val="62"/>
                <w:sz w:val="19"/>
              </w:rPr>
              <w:t> </w:t>
            </w:r>
            <w:r>
              <w:rPr>
                <w:spacing w:val="-2"/>
                <w:sz w:val="19"/>
              </w:rPr>
              <w:t>robbery,</w:t>
            </w:r>
          </w:p>
          <w:p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aggravated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assault,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burglary,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motor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vehicle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theft,</w:t>
            </w:r>
            <w:r>
              <w:rPr>
                <w:spacing w:val="62"/>
                <w:w w:val="150"/>
                <w:sz w:val="19"/>
              </w:rPr>
              <w:t> </w:t>
            </w:r>
            <w:r>
              <w:rPr>
                <w:sz w:val="19"/>
              </w:rPr>
              <w:t>arson,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hate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crimes;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new</w:t>
            </w:r>
            <w:r>
              <w:rPr>
                <w:spacing w:val="56"/>
                <w:sz w:val="19"/>
              </w:rPr>
              <w:t> </w:t>
            </w:r>
            <w:r>
              <w:rPr>
                <w:sz w:val="19"/>
              </w:rPr>
              <w:t>added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2014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accordance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with</w:t>
            </w:r>
          </w:p>
          <w:p>
            <w:pPr>
              <w:pStyle w:val="TableParagraph"/>
              <w:spacing w:line="206" w:lineRule="exact" w:before="23"/>
              <w:rPr>
                <w:sz w:val="19"/>
              </w:rPr>
            </w:pPr>
            <w:r>
              <w:rPr>
                <w:sz w:val="19"/>
              </w:rPr>
              <w:t>VAWA</w:t>
            </w:r>
            <w:r>
              <w:rPr>
                <w:spacing w:val="72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domestic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violence,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dating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violence,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sexual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assault,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stalking.</w:t>
            </w:r>
          </w:p>
        </w:tc>
      </w:tr>
    </w:tbl>
    <w:p>
      <w:pPr>
        <w:spacing w:after="0" w:line="206" w:lineRule="exact"/>
        <w:rPr>
          <w:sz w:val="19"/>
        </w:rPr>
        <w:sectPr>
          <w:pgSz w:w="12240" w:h="15840"/>
          <w:pgMar w:top="1140" w:bottom="280" w:left="380" w:right="460"/>
        </w:sectPr>
      </w:pP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0" w:lineRule="auto" w:before="72" w:after="0"/>
        <w:ind w:left="2278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finalized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8"/>
          <w:sz w:val="22"/>
        </w:rPr>
        <w:t> </w:t>
      </w:r>
      <w:r>
        <w:rPr>
          <w:sz w:val="22"/>
        </w:rPr>
        <w:t>IX</w:t>
      </w:r>
      <w:r>
        <w:rPr>
          <w:spacing w:val="1"/>
          <w:sz w:val="22"/>
        </w:rPr>
        <w:t> </w:t>
      </w:r>
      <w:r>
        <w:rPr>
          <w:sz w:val="22"/>
        </w:rPr>
        <w:t>incident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group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0" w:lineRule="auto" w:before="181" w:after="0"/>
        <w:ind w:left="2278" w:right="0" w:hanging="360"/>
        <w:jc w:val="left"/>
        <w:rPr>
          <w:sz w:val="22"/>
        </w:rPr>
      </w:pPr>
      <w:r>
        <w:rPr>
          <w:sz w:val="22"/>
        </w:rPr>
        <w:t>Emergency</w:t>
      </w:r>
      <w:r>
        <w:rPr>
          <w:spacing w:val="-1"/>
          <w:sz w:val="22"/>
        </w:rPr>
        <w:t> </w:t>
      </w:r>
      <w:r>
        <w:rPr>
          <w:sz w:val="22"/>
        </w:rPr>
        <w:t>Response</w:t>
      </w:r>
      <w:r>
        <w:rPr>
          <w:spacing w:val="6"/>
          <w:sz w:val="22"/>
        </w:rPr>
        <w:t> </w:t>
      </w:r>
      <w:r>
        <w:rPr>
          <w:sz w:val="22"/>
        </w:rPr>
        <w:t>Team</w:t>
      </w:r>
      <w:r>
        <w:rPr>
          <w:spacing w:val="-5"/>
          <w:sz w:val="22"/>
        </w:rPr>
        <w:t> </w:t>
      </w:r>
      <w:r>
        <w:rPr>
          <w:sz w:val="22"/>
        </w:rPr>
        <w:t>debriefs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incident.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59" w:lineRule="auto" w:before="182" w:after="0"/>
        <w:ind w:left="1557" w:right="440" w:hanging="361"/>
        <w:jc w:val="left"/>
        <w:rPr>
          <w:sz w:val="22"/>
        </w:rPr>
      </w:pPr>
      <w:r>
        <w:rPr>
          <w:sz w:val="22"/>
        </w:rPr>
        <w:t>Incidents deemed not</w:t>
      </w:r>
      <w:r>
        <w:rPr>
          <w:spacing w:val="-1"/>
          <w:sz w:val="22"/>
        </w:rPr>
        <w:t> </w:t>
      </w:r>
      <w:r>
        <w:rPr>
          <w:sz w:val="22"/>
        </w:rPr>
        <w:t>an emergency- non-consensual sexual intercourse</w:t>
      </w:r>
      <w:r>
        <w:rPr>
          <w:spacing w:val="-12"/>
          <w:sz w:val="22"/>
        </w:rPr>
        <w:t> </w:t>
      </w:r>
      <w:r>
        <w:rPr>
          <w:sz w:val="22"/>
        </w:rPr>
        <w:t>from more than 5 days earlier, dating</w:t>
      </w:r>
      <w:r>
        <w:rPr>
          <w:spacing w:val="-9"/>
          <w:sz w:val="22"/>
        </w:rPr>
        <w:t> </w:t>
      </w:r>
      <w:r>
        <w:rPr>
          <w:sz w:val="22"/>
        </w:rPr>
        <w:t>or domestic</w:t>
      </w:r>
      <w:r>
        <w:rPr>
          <w:spacing w:val="-15"/>
          <w:sz w:val="22"/>
        </w:rPr>
        <w:t> </w:t>
      </w:r>
      <w:r>
        <w:rPr>
          <w:sz w:val="22"/>
        </w:rPr>
        <w:t>violence from</w:t>
      </w:r>
      <w:r>
        <w:rPr>
          <w:spacing w:val="-7"/>
          <w:sz w:val="22"/>
        </w:rPr>
        <w:t> </w:t>
      </w:r>
      <w:r>
        <w:rPr>
          <w:sz w:val="22"/>
        </w:rPr>
        <w:t>more than 24 hours</w:t>
      </w:r>
      <w:r>
        <w:rPr>
          <w:spacing w:val="-2"/>
          <w:sz w:val="22"/>
        </w:rPr>
        <w:t> </w:t>
      </w:r>
      <w:r>
        <w:rPr>
          <w:sz w:val="22"/>
        </w:rPr>
        <w:t>earlier,</w:t>
      </w:r>
      <w:r>
        <w:rPr>
          <w:spacing w:val="-3"/>
          <w:sz w:val="22"/>
        </w:rPr>
        <w:t> </w:t>
      </w:r>
      <w:r>
        <w:rPr>
          <w:sz w:val="22"/>
        </w:rPr>
        <w:t>non-consensual sexual</w:t>
      </w:r>
      <w:r>
        <w:rPr>
          <w:spacing w:val="-17"/>
          <w:sz w:val="22"/>
        </w:rPr>
        <w:t> </w:t>
      </w:r>
      <w:r>
        <w:rPr>
          <w:sz w:val="22"/>
        </w:rPr>
        <w:t>touching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more than 24 hours earlier, stalking, sexual</w:t>
      </w:r>
      <w:r>
        <w:rPr>
          <w:spacing w:val="-8"/>
          <w:sz w:val="22"/>
        </w:rPr>
        <w:t> </w:t>
      </w:r>
      <w:r>
        <w:rPr>
          <w:sz w:val="22"/>
        </w:rPr>
        <w:t>harassment, and sexual exploitation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59" w:after="0"/>
        <w:ind w:left="2278" w:right="428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calls</w:t>
      </w:r>
      <w:r>
        <w:rPr>
          <w:spacing w:val="-2"/>
          <w:sz w:val="22"/>
        </w:rPr>
        <w:t> </w:t>
      </w:r>
      <w:r>
        <w:rPr>
          <w:sz w:val="22"/>
        </w:rPr>
        <w:t>Title IX coordinator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deputy.</w:t>
      </w:r>
      <w:r>
        <w:rPr>
          <w:spacing w:val="40"/>
          <w:sz w:val="22"/>
        </w:rPr>
        <w:t> </w:t>
      </w:r>
      <w:r>
        <w:rPr>
          <w:sz w:val="22"/>
        </w:rPr>
        <w:t>Public</w:t>
      </w:r>
      <w:r>
        <w:rPr>
          <w:spacing w:val="-12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calls</w:t>
      </w:r>
      <w:r>
        <w:rPr>
          <w:spacing w:val="-1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Services for</w:t>
      </w:r>
      <w:r>
        <w:rPr>
          <w:spacing w:val="-10"/>
          <w:sz w:val="22"/>
        </w:rPr>
        <w:t> </w:t>
      </w:r>
      <w:r>
        <w:rPr>
          <w:sz w:val="22"/>
        </w:rPr>
        <w:t>students at x4809</w:t>
      </w:r>
      <w:r>
        <w:rPr>
          <w:spacing w:val="40"/>
          <w:sz w:val="22"/>
        </w:rPr>
        <w:t> </w:t>
      </w:r>
      <w:r>
        <w:rPr>
          <w:sz w:val="22"/>
        </w:rPr>
        <w:t>or Human</w:t>
      </w:r>
      <w:r>
        <w:rPr>
          <w:spacing w:val="-3"/>
          <w:sz w:val="22"/>
        </w:rPr>
        <w:t> </w:t>
      </w:r>
      <w:r>
        <w:rPr>
          <w:sz w:val="22"/>
        </w:rPr>
        <w:t>Resources at x1100 for employees. After</w:t>
      </w:r>
      <w:r>
        <w:rPr>
          <w:spacing w:val="-12"/>
          <w:sz w:val="22"/>
        </w:rPr>
        <w:t> </w:t>
      </w:r>
      <w:r>
        <w:rPr>
          <w:sz w:val="22"/>
        </w:rPr>
        <w:t>hours,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14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contact the evening/weekend services</w:t>
      </w:r>
      <w:r>
        <w:rPr>
          <w:spacing w:val="-1"/>
          <w:sz w:val="22"/>
        </w:rPr>
        <w:t> </w:t>
      </w:r>
      <w:r>
        <w:rPr>
          <w:sz w:val="22"/>
        </w:rPr>
        <w:t>administrator.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8" w:lineRule="auto" w:before="167" w:after="0"/>
        <w:ind w:left="2278" w:right="522" w:hanging="361"/>
        <w:jc w:val="left"/>
        <w:rPr>
          <w:sz w:val="22"/>
        </w:rPr>
      </w:pPr>
      <w:r>
        <w:rPr>
          <w:sz w:val="22"/>
        </w:rPr>
        <w:t>If available, Title IX officer or</w:t>
      </w:r>
      <w:r>
        <w:rPr>
          <w:spacing w:val="-10"/>
          <w:sz w:val="22"/>
        </w:rPr>
        <w:t> </w:t>
      </w:r>
      <w:r>
        <w:rPr>
          <w:sz w:val="22"/>
        </w:rPr>
        <w:t>evening/weekend</w:t>
      </w:r>
      <w:r>
        <w:rPr>
          <w:spacing w:val="-2"/>
          <w:sz w:val="22"/>
        </w:rPr>
        <w:t> </w:t>
      </w:r>
      <w:r>
        <w:rPr>
          <w:sz w:val="22"/>
        </w:rPr>
        <w:t>administrator responds to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Safety to</w:t>
      </w:r>
      <w:r>
        <w:rPr>
          <w:spacing w:val="-2"/>
          <w:sz w:val="22"/>
        </w:rPr>
        <w:t> </w:t>
      </w:r>
      <w:r>
        <w:rPr>
          <w:sz w:val="22"/>
        </w:rPr>
        <w:t>assist in responding</w:t>
      </w:r>
      <w:r>
        <w:rPr>
          <w:spacing w:val="-2"/>
          <w:sz w:val="22"/>
        </w:rPr>
        <w:t> </w:t>
      </w:r>
      <w:r>
        <w:rPr>
          <w:sz w:val="22"/>
        </w:rPr>
        <w:t>to reporting</w:t>
      </w:r>
      <w:r>
        <w:rPr>
          <w:spacing w:val="-2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49" w:after="0"/>
        <w:ind w:left="2278" w:right="526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possible, if a</w:t>
      </w:r>
      <w:r>
        <w:rPr>
          <w:spacing w:val="-8"/>
          <w:sz w:val="22"/>
        </w:rPr>
        <w:t> </w:t>
      </w:r>
      <w:r>
        <w:rPr>
          <w:sz w:val="22"/>
        </w:rPr>
        <w:t>Title IX officer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evening/weekend</w:t>
      </w:r>
      <w:r>
        <w:rPr>
          <w:spacing w:val="-1"/>
          <w:sz w:val="22"/>
        </w:rPr>
        <w:t> </w:t>
      </w:r>
      <w:r>
        <w:rPr>
          <w:sz w:val="22"/>
        </w:rPr>
        <w:t>administrator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available, the Public Safety supervisor, investigator, or</w:t>
      </w:r>
      <w:r>
        <w:rPr>
          <w:spacing w:val="-2"/>
          <w:sz w:val="22"/>
        </w:rPr>
        <w:t> </w:t>
      </w:r>
      <w:r>
        <w:rPr>
          <w:sz w:val="22"/>
        </w:rPr>
        <w:t>special police</w:t>
      </w:r>
      <w:r>
        <w:rPr>
          <w:spacing w:val="-7"/>
          <w:sz w:val="22"/>
        </w:rPr>
        <w:t> </w:t>
      </w:r>
      <w:r>
        <w:rPr>
          <w:sz w:val="22"/>
        </w:rPr>
        <w:t>officer</w:t>
      </w:r>
      <w:r>
        <w:rPr>
          <w:spacing w:val="-2"/>
          <w:sz w:val="22"/>
        </w:rPr>
        <w:t> </w:t>
      </w:r>
      <w:r>
        <w:rPr>
          <w:sz w:val="22"/>
        </w:rPr>
        <w:t>should take lead on responding to reporting</w:t>
      </w:r>
      <w:r>
        <w:rPr>
          <w:spacing w:val="-21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67" w:after="0"/>
        <w:ind w:left="2278" w:right="704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0"/>
          <w:sz w:val="22"/>
        </w:rPr>
        <w:t> </w:t>
      </w:r>
      <w:r>
        <w:rPr>
          <w:sz w:val="22"/>
        </w:rPr>
        <w:t>safety, Title IX officer, or</w:t>
      </w:r>
      <w:r>
        <w:rPr>
          <w:spacing w:val="-9"/>
          <w:sz w:val="22"/>
        </w:rPr>
        <w:t> </w:t>
      </w:r>
      <w:r>
        <w:rPr>
          <w:sz w:val="22"/>
        </w:rPr>
        <w:t>evening/weekend administrator</w:t>
      </w:r>
      <w:r>
        <w:rPr>
          <w:spacing w:val="-4"/>
          <w:sz w:val="22"/>
        </w:rPr>
        <w:t> </w:t>
      </w:r>
      <w:r>
        <w:rPr>
          <w:sz w:val="22"/>
        </w:rPr>
        <w:t>provides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party with Title IX Information sheet</w:t>
      </w:r>
      <w:r>
        <w:rPr>
          <w:spacing w:val="-2"/>
          <w:sz w:val="22"/>
        </w:rPr>
        <w:t> </w:t>
      </w:r>
      <w:hyperlink r:id="rId5">
        <w:r>
          <w:rPr>
            <w:sz w:val="22"/>
          </w:rPr>
          <w:t>(</w:t>
        </w:r>
        <w:r>
          <w:rPr>
            <w:color w:val="0462C1"/>
            <w:sz w:val="22"/>
            <w:u w:val="single" w:color="0462C1"/>
          </w:rPr>
          <w:t>howardcc.edu/titleix</w:t>
        </w:r>
      </w:hyperlink>
      <w:r>
        <w:rPr>
          <w:sz w:val="22"/>
        </w:rPr>
        <w:t>).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1" w:lineRule="auto" w:before="167" w:after="0"/>
        <w:ind w:left="2278" w:right="435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safety, Title IX officer, or</w:t>
      </w:r>
      <w:r>
        <w:rPr>
          <w:spacing w:val="-2"/>
          <w:sz w:val="22"/>
        </w:rPr>
        <w:t> </w:t>
      </w:r>
      <w:r>
        <w:rPr>
          <w:sz w:val="22"/>
        </w:rPr>
        <w:t>evening/weekend administrator explains reporting options including</w:t>
      </w:r>
      <w:r>
        <w:rPr>
          <w:spacing w:val="-7"/>
          <w:sz w:val="22"/>
        </w:rPr>
        <w:t> </w:t>
      </w:r>
      <w:r>
        <w:rPr>
          <w:sz w:val="22"/>
        </w:rPr>
        <w:t>the difference between</w:t>
      </w:r>
      <w:r>
        <w:rPr>
          <w:spacing w:val="-4"/>
          <w:sz w:val="22"/>
        </w:rPr>
        <w:t> </w:t>
      </w:r>
      <w:r>
        <w:rPr>
          <w:sz w:val="22"/>
        </w:rPr>
        <w:t>confidential and</w:t>
      </w:r>
      <w:r>
        <w:rPr>
          <w:spacing w:val="-4"/>
          <w:sz w:val="22"/>
        </w:rPr>
        <w:t> </w:t>
      </w:r>
      <w:r>
        <w:rPr>
          <w:sz w:val="22"/>
        </w:rPr>
        <w:t>non-confidential options.</w:t>
      </w:r>
      <w:r>
        <w:rPr>
          <w:spacing w:val="40"/>
          <w:sz w:val="22"/>
        </w:rPr>
        <w:t> </w:t>
      </w:r>
      <w:r>
        <w:rPr>
          <w:sz w:val="22"/>
        </w:rPr>
        <w:t>Include information that HCC employees, except the counseling center, are responsible employees.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57" w:after="0"/>
        <w:ind w:left="2278" w:right="1053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9"/>
          <w:sz w:val="22"/>
        </w:rPr>
        <w:t> </w:t>
      </w:r>
      <w:r>
        <w:rPr>
          <w:sz w:val="22"/>
        </w:rPr>
        <w:t>safety, Title IX officer, or</w:t>
      </w:r>
      <w:r>
        <w:rPr>
          <w:spacing w:val="-7"/>
          <w:sz w:val="22"/>
        </w:rPr>
        <w:t> </w:t>
      </w:r>
      <w:r>
        <w:rPr>
          <w:sz w:val="22"/>
        </w:rPr>
        <w:t>evening/weekend administrator</w:t>
      </w:r>
      <w:r>
        <w:rPr>
          <w:spacing w:val="-4"/>
          <w:sz w:val="22"/>
        </w:rPr>
        <w:t> </w:t>
      </w:r>
      <w:r>
        <w:rPr>
          <w:sz w:val="22"/>
        </w:rPr>
        <w:t>explains interim measure options. Interim measures are implemented by a Title IX officer.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8" w:lineRule="auto" w:before="167" w:after="0"/>
        <w:ind w:left="2278" w:right="448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safety, Title IX</w:t>
      </w:r>
      <w:r>
        <w:rPr>
          <w:spacing w:val="-1"/>
          <w:sz w:val="22"/>
        </w:rPr>
        <w:t> </w:t>
      </w:r>
      <w:r>
        <w:rPr>
          <w:sz w:val="22"/>
        </w:rPr>
        <w:t>officer,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evening/weekend</w:t>
      </w:r>
      <w:r>
        <w:rPr>
          <w:spacing w:val="-2"/>
          <w:sz w:val="22"/>
        </w:rPr>
        <w:t> </w:t>
      </w:r>
      <w:r>
        <w:rPr>
          <w:sz w:val="22"/>
        </w:rPr>
        <w:t>administrator</w:t>
      </w:r>
      <w:r>
        <w:rPr>
          <w:spacing w:val="-1"/>
          <w:sz w:val="22"/>
        </w:rPr>
        <w:t> </w:t>
      </w:r>
      <w:r>
        <w:rPr>
          <w:sz w:val="22"/>
        </w:rPr>
        <w:t>offers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 police and</w:t>
      </w:r>
      <w:r>
        <w:rPr>
          <w:spacing w:val="-4"/>
          <w:sz w:val="22"/>
        </w:rPr>
        <w:t> </w:t>
      </w:r>
      <w:r>
        <w:rPr>
          <w:sz w:val="22"/>
        </w:rPr>
        <w:t>calls police if reporting</w:t>
      </w:r>
      <w:r>
        <w:rPr>
          <w:spacing w:val="-1"/>
          <w:sz w:val="22"/>
        </w:rPr>
        <w:t> </w:t>
      </w:r>
      <w:r>
        <w:rPr>
          <w:sz w:val="22"/>
        </w:rPr>
        <w:t>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49" w:after="0"/>
        <w:ind w:left="2278" w:right="665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safety, Title IX officer, or</w:t>
      </w:r>
      <w:r>
        <w:rPr>
          <w:spacing w:val="-1"/>
          <w:sz w:val="22"/>
        </w:rPr>
        <w:t> </w:t>
      </w:r>
      <w:r>
        <w:rPr>
          <w:sz w:val="22"/>
        </w:rPr>
        <w:t>evening/weekend administrator offers to call Counseling &amp; Career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x1340 and calls</w:t>
      </w:r>
      <w:r>
        <w:rPr>
          <w:spacing w:val="-4"/>
          <w:sz w:val="22"/>
        </w:rPr>
        <w:t> </w:t>
      </w:r>
      <w:r>
        <w:rPr>
          <w:sz w:val="22"/>
        </w:rPr>
        <w:t>Counseling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z w:val="22"/>
        </w:rPr>
        <w:t>Career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if they</w:t>
      </w:r>
      <w:r>
        <w:rPr>
          <w:spacing w:val="-1"/>
          <w:sz w:val="22"/>
        </w:rPr>
        <w:t> </w:t>
      </w:r>
      <w:r>
        <w:rPr>
          <w:sz w:val="22"/>
        </w:rPr>
        <w:t>are open</w:t>
      </w:r>
      <w:r>
        <w:rPr>
          <w:spacing w:val="-4"/>
          <w:sz w:val="22"/>
        </w:rPr>
        <w:t> </w:t>
      </w:r>
      <w:r>
        <w:rPr>
          <w:sz w:val="22"/>
        </w:rPr>
        <w:t>and reporting 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68" w:lineRule="auto" w:before="166" w:after="0"/>
        <w:ind w:left="2278" w:right="558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3"/>
          <w:sz w:val="22"/>
        </w:rPr>
        <w:t> </w:t>
      </w:r>
      <w:r>
        <w:rPr>
          <w:sz w:val="22"/>
        </w:rPr>
        <w:t>safety, Title IX</w:t>
      </w:r>
      <w:r>
        <w:rPr>
          <w:spacing w:val="-1"/>
          <w:sz w:val="22"/>
        </w:rPr>
        <w:t> </w:t>
      </w:r>
      <w:r>
        <w:rPr>
          <w:sz w:val="22"/>
        </w:rPr>
        <w:t>officer,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evening/weekend</w:t>
      </w:r>
      <w:r>
        <w:rPr>
          <w:spacing w:val="-3"/>
          <w:sz w:val="22"/>
        </w:rPr>
        <w:t> </w:t>
      </w:r>
      <w:r>
        <w:rPr>
          <w:sz w:val="22"/>
        </w:rPr>
        <w:t>administrator</w:t>
      </w:r>
      <w:r>
        <w:rPr>
          <w:spacing w:val="-1"/>
          <w:sz w:val="22"/>
        </w:rPr>
        <w:t> </w:t>
      </w:r>
      <w:r>
        <w:rPr>
          <w:sz w:val="22"/>
        </w:rPr>
        <w:t>offers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 Hopeworks at 410-997-2272</w:t>
      </w:r>
      <w:r>
        <w:rPr>
          <w:spacing w:val="40"/>
          <w:sz w:val="22"/>
        </w:rPr>
        <w:t> </w:t>
      </w:r>
      <w:r>
        <w:rPr>
          <w:sz w:val="22"/>
        </w:rPr>
        <w:t>and calls Hopeworks if reporting party approves.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9" w:lineRule="auto" w:before="150" w:after="0"/>
        <w:ind w:left="2278" w:right="432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safety, Title IX officer, or</w:t>
      </w:r>
      <w:r>
        <w:rPr>
          <w:spacing w:val="-2"/>
          <w:sz w:val="22"/>
        </w:rPr>
        <w:t> </w:t>
      </w:r>
      <w:r>
        <w:rPr>
          <w:sz w:val="22"/>
        </w:rPr>
        <w:t>evening/weekend administrator interviews reporting party if reporting party agrees.</w:t>
      </w:r>
      <w:r>
        <w:rPr>
          <w:spacing w:val="80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Safety or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20"/>
          <w:sz w:val="22"/>
        </w:rPr>
        <w:t> </w:t>
      </w:r>
      <w:r>
        <w:rPr>
          <w:sz w:val="22"/>
        </w:rPr>
        <w:t>IX officer</w:t>
      </w:r>
      <w:r>
        <w:rPr>
          <w:spacing w:val="-1"/>
          <w:sz w:val="22"/>
        </w:rPr>
        <w:t> </w:t>
      </w:r>
      <w:r>
        <w:rPr>
          <w:sz w:val="22"/>
        </w:rPr>
        <w:t>explains that a</w:t>
      </w:r>
      <w:r>
        <w:rPr>
          <w:spacing w:val="30"/>
          <w:sz w:val="22"/>
        </w:rPr>
        <w:t> </w:t>
      </w:r>
      <w:r>
        <w:rPr>
          <w:sz w:val="22"/>
        </w:rPr>
        <w:t>more</w:t>
      </w:r>
      <w:r>
        <w:rPr>
          <w:spacing w:val="20"/>
          <w:sz w:val="22"/>
        </w:rPr>
        <w:t> </w:t>
      </w:r>
      <w:r>
        <w:rPr>
          <w:sz w:val="22"/>
        </w:rPr>
        <w:t>detailed investigation by Title IX investigators may take place if reporting</w:t>
      </w:r>
      <w:r>
        <w:rPr>
          <w:spacing w:val="-1"/>
          <w:sz w:val="22"/>
        </w:rPr>
        <w:t> </w:t>
      </w:r>
      <w:r>
        <w:rPr>
          <w:sz w:val="22"/>
        </w:rPr>
        <w:t>party agrees or</w:t>
      </w:r>
      <w:r>
        <w:rPr>
          <w:spacing w:val="-6"/>
          <w:sz w:val="22"/>
        </w:rPr>
        <w:t> </w:t>
      </w:r>
      <w:r>
        <w:rPr>
          <w:sz w:val="22"/>
        </w:rPr>
        <w:t>if HCC decides there is a threat to campus.</w:t>
      </w:r>
      <w:r>
        <w:rPr>
          <w:spacing w:val="40"/>
          <w:sz w:val="22"/>
        </w:rPr>
        <w:t> </w:t>
      </w:r>
      <w:r>
        <w:rPr>
          <w:sz w:val="22"/>
        </w:rPr>
        <w:t>Public</w:t>
      </w:r>
      <w:r>
        <w:rPr>
          <w:spacing w:val="-7"/>
          <w:sz w:val="22"/>
        </w:rPr>
        <w:t> </w:t>
      </w:r>
      <w:r>
        <w:rPr>
          <w:sz w:val="22"/>
        </w:rPr>
        <w:t>safety, Title IX officer, or</w:t>
      </w:r>
      <w:r>
        <w:rPr>
          <w:spacing w:val="-5"/>
          <w:sz w:val="22"/>
        </w:rPr>
        <w:t> </w:t>
      </w:r>
      <w:r>
        <w:rPr>
          <w:sz w:val="22"/>
        </w:rPr>
        <w:t>evening/weekend administrator offers</w:t>
      </w:r>
      <w:r>
        <w:rPr>
          <w:spacing w:val="-4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7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to give general details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write a detailed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7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the incident.</w:t>
      </w:r>
      <w:r>
        <w:rPr>
          <w:spacing w:val="40"/>
          <w:sz w:val="22"/>
        </w:rPr>
        <w:t> </w:t>
      </w:r>
      <w:r>
        <w:rPr>
          <w:sz w:val="22"/>
        </w:rPr>
        <w:t>General details include</w:t>
      </w:r>
      <w:r>
        <w:rPr>
          <w:spacing w:val="-10"/>
          <w:sz w:val="22"/>
        </w:rPr>
        <w:t> </w:t>
      </w:r>
      <w:r>
        <w:rPr>
          <w:sz w:val="22"/>
        </w:rPr>
        <w:t>what would be necessary 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timely warning such as a brief description of the incident, who is being</w:t>
      </w:r>
      <w:r>
        <w:rPr>
          <w:spacing w:val="-1"/>
          <w:sz w:val="22"/>
        </w:rPr>
        <w:t> </w:t>
      </w:r>
      <w:r>
        <w:rPr>
          <w:sz w:val="22"/>
        </w:rPr>
        <w:t>accused, and when and where the incident</w:t>
      </w:r>
      <w:r>
        <w:rPr>
          <w:spacing w:val="-1"/>
          <w:sz w:val="22"/>
        </w:rPr>
        <w:t> </w:t>
      </w:r>
      <w:r>
        <w:rPr>
          <w:sz w:val="22"/>
        </w:rPr>
        <w:t>took place .</w:t>
      </w:r>
      <w:r>
        <w:rPr>
          <w:spacing w:val="40"/>
          <w:sz w:val="22"/>
        </w:rPr>
        <w:t> </w:t>
      </w:r>
      <w:r>
        <w:rPr>
          <w:sz w:val="22"/>
        </w:rPr>
        <w:t>A detailed written statement includes what the reporting party feels comfortable sharing about the incident.</w:t>
      </w:r>
      <w:r>
        <w:rPr>
          <w:spacing w:val="40"/>
          <w:sz w:val="22"/>
        </w:rPr>
        <w:t> </w:t>
      </w:r>
      <w:r>
        <w:rPr>
          <w:sz w:val="22"/>
        </w:rPr>
        <w:t>The goal is</w:t>
      </w:r>
      <w:r>
        <w:rPr>
          <w:spacing w:val="-6"/>
          <w:sz w:val="22"/>
        </w:rPr>
        <w:t> </w:t>
      </w:r>
      <w:r>
        <w:rPr>
          <w:sz w:val="22"/>
        </w:rPr>
        <w:t>to limit</w:t>
      </w:r>
      <w:r>
        <w:rPr>
          <w:spacing w:val="-9"/>
          <w:sz w:val="22"/>
        </w:rPr>
        <w:t> </w:t>
      </w:r>
      <w:r>
        <w:rPr>
          <w:sz w:val="22"/>
        </w:rPr>
        <w:t>the amount</w:t>
      </w:r>
      <w:r>
        <w:rPr>
          <w:spacing w:val="-9"/>
          <w:sz w:val="22"/>
        </w:rPr>
        <w:t> </w:t>
      </w:r>
      <w:r>
        <w:rPr>
          <w:sz w:val="22"/>
        </w:rPr>
        <w:t>of times</w:t>
      </w:r>
      <w:r>
        <w:rPr>
          <w:spacing w:val="-6"/>
          <w:sz w:val="22"/>
        </w:rPr>
        <w:t> </w:t>
      </w:r>
      <w:r>
        <w:rPr>
          <w:sz w:val="22"/>
        </w:rPr>
        <w:t>the reporting</w:t>
      </w:r>
      <w:r>
        <w:rPr>
          <w:spacing w:val="-9"/>
          <w:sz w:val="22"/>
        </w:rPr>
        <w:t> </w:t>
      </w:r>
      <w:r>
        <w:rPr>
          <w:sz w:val="22"/>
        </w:rPr>
        <w:t>party needs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discuss</w:t>
      </w:r>
      <w:r>
        <w:rPr>
          <w:spacing w:val="-6"/>
          <w:sz w:val="22"/>
        </w:rPr>
        <w:t> </w:t>
      </w:r>
      <w:r>
        <w:rPr>
          <w:sz w:val="22"/>
        </w:rPr>
        <w:t>details of the incident to avoid re-victimization.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54" w:lineRule="auto" w:before="163" w:after="0"/>
        <w:ind w:left="2278" w:right="1075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Safety should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the respondent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report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consulting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Title IX </w:t>
      </w:r>
      <w:r>
        <w:rPr>
          <w:spacing w:val="-2"/>
          <w:sz w:val="22"/>
        </w:rPr>
        <w:t>coordinator.</w:t>
      </w:r>
    </w:p>
    <w:p>
      <w:pPr>
        <w:spacing w:after="0" w:line="254" w:lineRule="auto"/>
        <w:jc w:val="left"/>
        <w:rPr>
          <w:sz w:val="22"/>
        </w:rPr>
        <w:sectPr>
          <w:pgSz w:w="12240" w:h="15840"/>
          <w:pgMar w:top="1100" w:bottom="280" w:left="380" w:right="460"/>
        </w:sectPr>
      </w:pP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0" w:lineRule="auto" w:before="72" w:after="0"/>
        <w:ind w:left="2278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finalized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8"/>
          <w:sz w:val="22"/>
        </w:rPr>
        <w:t> </w:t>
      </w:r>
      <w:r>
        <w:rPr>
          <w:sz w:val="22"/>
        </w:rPr>
        <w:t>IX</w:t>
      </w:r>
      <w:r>
        <w:rPr>
          <w:spacing w:val="1"/>
          <w:sz w:val="22"/>
        </w:rPr>
        <w:t> </w:t>
      </w:r>
      <w:r>
        <w:rPr>
          <w:sz w:val="22"/>
        </w:rPr>
        <w:t>incident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group.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0" w:lineRule="auto" w:before="181" w:after="0"/>
        <w:ind w:left="2278" w:right="0" w:hanging="360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2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2"/>
          <w:sz w:val="22"/>
        </w:rPr>
        <w:t> </w:t>
      </w:r>
      <w:r>
        <w:rPr>
          <w:sz w:val="22"/>
        </w:rPr>
        <w:t>IX</w:t>
      </w:r>
      <w:r>
        <w:rPr>
          <w:spacing w:val="-3"/>
          <w:sz w:val="22"/>
        </w:rPr>
        <w:t> </w:t>
      </w:r>
      <w:r>
        <w:rPr>
          <w:sz w:val="22"/>
        </w:rPr>
        <w:t>incident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initiated.</w:t>
      </w:r>
    </w:p>
    <w:sectPr>
      <w:pgSz w:w="12240" w:h="15840"/>
      <w:pgMar w:top="1100" w:bottom="280" w:left="3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7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6"/>
      <w:ind w:left="2278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2278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howardcc.edu/titleix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Tiscione, David</dc:creator>
  <dcterms:created xsi:type="dcterms:W3CDTF">2023-07-27T15:18:10Z</dcterms:created>
  <dcterms:modified xsi:type="dcterms:W3CDTF">2023-07-27T15:18:10Z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  <property fmtid="{D5CDD505-2E9C-101B-9397-08002B2CF9AE}" pid="5" name="Producer">
    <vt:lpwstr>Microsoft® Word 2016</vt:lpwstr>
  </property>
</Properties>
</file>